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E61" w:rsidRPr="00FC4E24" w:rsidRDefault="00C52E61" w:rsidP="00C52E61">
      <w:pPr>
        <w:spacing w:after="0" w:line="240" w:lineRule="auto"/>
        <w:jc w:val="center"/>
        <w:rPr>
          <w:rFonts w:ascii="Times New Roman" w:hAnsi="Times New Roman" w:cs="Times New Roman"/>
          <w:b/>
          <w:sz w:val="28"/>
        </w:rPr>
      </w:pPr>
      <w:bookmarkStart w:id="0" w:name="_GoBack"/>
      <w:bookmarkEnd w:id="0"/>
      <w:r w:rsidRPr="00FC4E24">
        <w:rPr>
          <w:rFonts w:ascii="Times New Roman" w:hAnsi="Times New Roman" w:cs="Times New Roman"/>
          <w:b/>
          <w:sz w:val="28"/>
        </w:rPr>
        <w:t>«Кыргыз Республикасынын Ѳкмѳтүнүн 2011-жылдын 20-апрелиндеги №179 «Нотариалдык иш жүргүзүү маселелери жѳнүндѳ» токтомуна ѳзгѳртүүлѳрдү киргизүү тууралуу» Кыргыз Республикасынын Ѳкмѳтүнүн токтомунун долбооруна Маалым кат-негиздеме</w:t>
      </w:r>
    </w:p>
    <w:p w:rsidR="00C52E61" w:rsidRPr="00FC4E24" w:rsidRDefault="00C52E61" w:rsidP="00C52E61">
      <w:pPr>
        <w:spacing w:after="0" w:line="240" w:lineRule="auto"/>
        <w:jc w:val="both"/>
        <w:rPr>
          <w:rFonts w:ascii="Times New Roman" w:hAnsi="Times New Roman" w:cs="Times New Roman"/>
          <w:sz w:val="28"/>
        </w:rPr>
      </w:pPr>
    </w:p>
    <w:p w:rsidR="00C52E61" w:rsidRPr="00FC4E24" w:rsidRDefault="00C52E61" w:rsidP="00C52E61">
      <w:pPr>
        <w:spacing w:after="0" w:line="240" w:lineRule="auto"/>
        <w:jc w:val="both"/>
        <w:rPr>
          <w:rFonts w:ascii="Times New Roman" w:hAnsi="Times New Roman" w:cs="Times New Roman"/>
          <w:b/>
          <w:sz w:val="28"/>
        </w:rPr>
      </w:pPr>
      <w:r w:rsidRPr="00FC4E24">
        <w:rPr>
          <w:rFonts w:ascii="Times New Roman" w:hAnsi="Times New Roman" w:cs="Times New Roman"/>
          <w:sz w:val="28"/>
        </w:rPr>
        <w:tab/>
      </w:r>
      <w:r w:rsidRPr="00FC4E24">
        <w:rPr>
          <w:rFonts w:ascii="Times New Roman" w:hAnsi="Times New Roman" w:cs="Times New Roman"/>
          <w:b/>
          <w:sz w:val="28"/>
        </w:rPr>
        <w:t>1. Максаты жана милдеттери</w:t>
      </w:r>
    </w:p>
    <w:p w:rsidR="00C52E61" w:rsidRPr="00FC4E24" w:rsidRDefault="00FC4E24" w:rsidP="00C52E61">
      <w:pPr>
        <w:spacing w:after="0" w:line="240" w:lineRule="auto"/>
        <w:jc w:val="both"/>
        <w:rPr>
          <w:rFonts w:ascii="Times New Roman" w:hAnsi="Times New Roman" w:cs="Times New Roman"/>
          <w:sz w:val="28"/>
        </w:rPr>
      </w:pPr>
      <w:r>
        <w:rPr>
          <w:rFonts w:ascii="Times New Roman" w:hAnsi="Times New Roman" w:cs="Times New Roman"/>
          <w:sz w:val="28"/>
        </w:rPr>
        <w:tab/>
      </w:r>
      <w:r w:rsidR="00C52E61" w:rsidRPr="00FC4E24">
        <w:rPr>
          <w:rFonts w:ascii="Times New Roman" w:hAnsi="Times New Roman" w:cs="Times New Roman"/>
          <w:sz w:val="28"/>
        </w:rPr>
        <w:t xml:space="preserve">Ушул токтом долбоору 2019-жылдын 13-декабрындагы №138 </w:t>
      </w:r>
      <w:r>
        <w:rPr>
          <w:rFonts w:ascii="Times New Roman" w:hAnsi="Times New Roman" w:cs="Times New Roman"/>
          <w:sz w:val="28"/>
        </w:rPr>
        <w:t>«</w:t>
      </w:r>
      <w:r w:rsidR="00C52E61" w:rsidRPr="00FC4E24">
        <w:rPr>
          <w:rFonts w:ascii="Times New Roman" w:hAnsi="Times New Roman" w:cs="Times New Roman"/>
          <w:sz w:val="28"/>
        </w:rPr>
        <w:t>Салыктык эмес кирешелер жөнүндө Кыргыз Республикасынын Кодексине өзгөртүүлөрдү</w:t>
      </w:r>
      <w:r>
        <w:rPr>
          <w:rFonts w:ascii="Times New Roman" w:hAnsi="Times New Roman" w:cs="Times New Roman"/>
          <w:sz w:val="28"/>
        </w:rPr>
        <w:t xml:space="preserve"> киргизүү тууралуу»</w:t>
      </w:r>
      <w:r w:rsidR="00C52E61" w:rsidRPr="00FC4E24">
        <w:rPr>
          <w:rFonts w:ascii="Times New Roman" w:hAnsi="Times New Roman" w:cs="Times New Roman"/>
          <w:sz w:val="28"/>
        </w:rPr>
        <w:t xml:space="preserve"> Кыргыз Республикасынын Мыйзамында нотариустар тарабынан нотариалдык иш аракеттерди жасагандыгы үчүн мамлекеттик алым төлөө жагында </w:t>
      </w:r>
      <w:r>
        <w:rPr>
          <w:rFonts w:ascii="Times New Roman" w:hAnsi="Times New Roman" w:cs="Times New Roman"/>
          <w:sz w:val="28"/>
        </w:rPr>
        <w:t xml:space="preserve">жана «Нотариат жөнүндө» </w:t>
      </w:r>
      <w:r w:rsidR="00C52E61" w:rsidRPr="00FC4E24">
        <w:rPr>
          <w:rFonts w:ascii="Times New Roman" w:hAnsi="Times New Roman" w:cs="Times New Roman"/>
          <w:sz w:val="28"/>
        </w:rPr>
        <w:t>Кыр</w:t>
      </w:r>
      <w:r>
        <w:rPr>
          <w:rFonts w:ascii="Times New Roman" w:hAnsi="Times New Roman" w:cs="Times New Roman"/>
          <w:sz w:val="28"/>
        </w:rPr>
        <w:t>гыз Республикасынын Мыйзамдарын</w:t>
      </w:r>
      <w:r w:rsidR="00C52E61" w:rsidRPr="00FC4E24">
        <w:rPr>
          <w:rFonts w:ascii="Times New Roman" w:hAnsi="Times New Roman" w:cs="Times New Roman"/>
          <w:sz w:val="28"/>
        </w:rPr>
        <w:t xml:space="preserve"> ишке ашыруу максатында даярдалган.</w:t>
      </w:r>
    </w:p>
    <w:p w:rsidR="00C52E61" w:rsidRPr="00FC4E24" w:rsidRDefault="00C52E61" w:rsidP="00C52E61">
      <w:pPr>
        <w:spacing w:after="0" w:line="240" w:lineRule="auto"/>
        <w:jc w:val="both"/>
        <w:rPr>
          <w:rFonts w:ascii="Times New Roman" w:hAnsi="Times New Roman" w:cs="Times New Roman"/>
          <w:b/>
          <w:sz w:val="28"/>
        </w:rPr>
      </w:pPr>
      <w:r w:rsidRPr="00FC4E24">
        <w:rPr>
          <w:rFonts w:ascii="Times New Roman" w:hAnsi="Times New Roman" w:cs="Times New Roman"/>
          <w:b/>
          <w:sz w:val="28"/>
        </w:rPr>
        <w:tab/>
        <w:t>2. Баяндоочу бөлүк</w:t>
      </w:r>
    </w:p>
    <w:p w:rsidR="00C52E61" w:rsidRPr="00FC4E24" w:rsidRDefault="00FC4E24" w:rsidP="00EB732A">
      <w:pPr>
        <w:spacing w:after="0" w:line="240" w:lineRule="auto"/>
        <w:jc w:val="both"/>
        <w:rPr>
          <w:rFonts w:ascii="Times New Roman" w:hAnsi="Times New Roman" w:cs="Times New Roman"/>
          <w:sz w:val="28"/>
        </w:rPr>
      </w:pPr>
      <w:r>
        <w:rPr>
          <w:rFonts w:ascii="Times New Roman" w:hAnsi="Times New Roman" w:cs="Times New Roman"/>
          <w:sz w:val="28"/>
        </w:rPr>
        <w:tab/>
        <w:t xml:space="preserve">«Нотариат жөнүндө» </w:t>
      </w:r>
      <w:r w:rsidR="00EB732A" w:rsidRPr="00FC4E24">
        <w:rPr>
          <w:rFonts w:ascii="Times New Roman" w:hAnsi="Times New Roman" w:cs="Times New Roman"/>
          <w:sz w:val="28"/>
        </w:rPr>
        <w:t>Кыргыз Республикасынын Мыйзамынын 8</w:t>
      </w:r>
      <w:r w:rsidR="00EB732A" w:rsidRPr="00FC4E24">
        <w:rPr>
          <w:rFonts w:ascii="Times New Roman" w:hAnsi="Times New Roman" w:cs="Times New Roman"/>
          <w:sz w:val="28"/>
          <w:vertAlign w:val="superscript"/>
        </w:rPr>
        <w:t>1</w:t>
      </w:r>
      <w:r w:rsidR="00EB732A" w:rsidRPr="00FC4E24">
        <w:rPr>
          <w:rFonts w:ascii="Times New Roman" w:hAnsi="Times New Roman" w:cs="Times New Roman"/>
          <w:sz w:val="28"/>
        </w:rPr>
        <w:t xml:space="preserve">- статьясына ылайык, Кыргыз Республикасынын нотариалдык документтеринин бирдиктүү электрондук базасы - бул нотариалдык иш жөнүндө маалыматтарды жыйноо, алуу, издөө, өткөрүп берүү, иштеп чыгуу, сактоо, пайдалануу жана (же) берүү процесстерин автоматташтыруу жана маалыматтык өз ара аракеттенүүнүн бардык түрлөрүн камсыз кылуу үчүн багытталган программалык-техникалык каражаттардын комплекси. </w:t>
      </w:r>
    </w:p>
    <w:p w:rsidR="003A7433" w:rsidRPr="00FC4E24" w:rsidRDefault="00EB732A" w:rsidP="003A7433">
      <w:pPr>
        <w:spacing w:after="0" w:line="240" w:lineRule="auto"/>
        <w:jc w:val="both"/>
        <w:rPr>
          <w:rFonts w:ascii="Times New Roman" w:hAnsi="Times New Roman" w:cs="Times New Roman"/>
          <w:sz w:val="28"/>
        </w:rPr>
      </w:pPr>
      <w:r w:rsidRPr="00FC4E24">
        <w:rPr>
          <w:rFonts w:ascii="Times New Roman" w:hAnsi="Times New Roman" w:cs="Times New Roman"/>
          <w:sz w:val="28"/>
        </w:rPr>
        <w:tab/>
        <w:t xml:space="preserve">Ошондой эле, жогоруда аталган мыйзамдын жогоруда белгиленген статьясына ылайык, </w:t>
      </w:r>
      <w:r w:rsidR="003A7433" w:rsidRPr="00FC4E24">
        <w:rPr>
          <w:rFonts w:ascii="Times New Roman" w:hAnsi="Times New Roman" w:cs="Times New Roman"/>
          <w:sz w:val="28"/>
        </w:rPr>
        <w:t>нотариалдык документтердин бирдиктүү электрондук базасын жүргүзүүнүн тартиби Кыргыз Республикасынын Өкмөтү тарабынан аныкталат. Ушуга байланыштуу 2019-жылдын 29-августунда № 434 Кыргыз Республикасынын Ѳкмѳтүнүн токтому менен нотариалдык документтердин бирдиктүү электрондук базасын жүргүзүү тартиби бекитилген.</w:t>
      </w:r>
    </w:p>
    <w:p w:rsidR="003A7433" w:rsidRPr="00FC4E24" w:rsidRDefault="003A7433" w:rsidP="003A7433">
      <w:pPr>
        <w:spacing w:after="0" w:line="240" w:lineRule="auto"/>
        <w:jc w:val="both"/>
        <w:rPr>
          <w:rFonts w:ascii="Times New Roman" w:hAnsi="Times New Roman" w:cs="Times New Roman"/>
          <w:bCs/>
          <w:sz w:val="36"/>
        </w:rPr>
      </w:pPr>
      <w:r w:rsidRPr="00FC4E24">
        <w:rPr>
          <w:rFonts w:ascii="Times New Roman" w:hAnsi="Times New Roman" w:cs="Times New Roman"/>
          <w:sz w:val="28"/>
        </w:rPr>
        <w:tab/>
        <w:t xml:space="preserve">Ушуга байланыштуу, </w:t>
      </w:r>
      <w:r w:rsidR="00923E15" w:rsidRPr="00FC4E24">
        <w:rPr>
          <w:rFonts w:ascii="Times New Roman" w:hAnsi="Times New Roman" w:cs="Times New Roman"/>
          <w:sz w:val="28"/>
        </w:rPr>
        <w:t xml:space="preserve">2019-жылдын 15-февралында № 20-б Кыргыз Республикасынын Ѳкмѳтүнүн буйругу менен бекитилген </w:t>
      </w:r>
      <w:r w:rsidR="00FC4E24">
        <w:rPr>
          <w:rFonts w:ascii="Times New Roman" w:hAnsi="Times New Roman" w:cs="Times New Roman"/>
          <w:sz w:val="28"/>
        </w:rPr>
        <w:t>«</w:t>
      </w:r>
      <w:r w:rsidR="00923E15" w:rsidRPr="00FC4E24">
        <w:rPr>
          <w:rFonts w:ascii="Times New Roman" w:hAnsi="Times New Roman" w:cs="Times New Roman"/>
          <w:sz w:val="28"/>
        </w:rPr>
        <w:t>Санарип Кыргызстан 2019-2023</w:t>
      </w:r>
      <w:r w:rsidR="00FC4E24">
        <w:rPr>
          <w:rFonts w:ascii="Times New Roman" w:hAnsi="Times New Roman" w:cs="Times New Roman"/>
          <w:sz w:val="28"/>
        </w:rPr>
        <w:t>»</w:t>
      </w:r>
      <w:r w:rsidR="00923E15" w:rsidRPr="00FC4E24">
        <w:rPr>
          <w:rFonts w:ascii="Times New Roman" w:hAnsi="Times New Roman" w:cs="Times New Roman"/>
          <w:sz w:val="28"/>
        </w:rPr>
        <w:t xml:space="preserve"> санариптик трансформациялоо концепциясын ишке ашыруу боюнча жол картасынын 45- пунктун ишке ашыруу максатында, </w:t>
      </w:r>
      <w:r w:rsidR="00E51D90" w:rsidRPr="00FC4E24">
        <w:rPr>
          <w:rFonts w:ascii="Times New Roman" w:hAnsi="Times New Roman" w:cs="Times New Roman"/>
          <w:sz w:val="28"/>
        </w:rPr>
        <w:t>2020-жылдын 1-мартынан баштап Кыргыз Республикасынын Юстиция министрлиги тарабынан республиканын мамлекеттик жана ж</w:t>
      </w:r>
      <w:r w:rsidR="00FC4E24">
        <w:rPr>
          <w:rFonts w:ascii="Times New Roman" w:hAnsi="Times New Roman" w:cs="Times New Roman"/>
          <w:sz w:val="28"/>
        </w:rPr>
        <w:t>еке нотариалдык контораларында «Электрондук нотариат»</w:t>
      </w:r>
      <w:r w:rsidR="00E51D90" w:rsidRPr="00FC4E24">
        <w:rPr>
          <w:rFonts w:ascii="Times New Roman" w:hAnsi="Times New Roman" w:cs="Times New Roman"/>
          <w:sz w:val="28"/>
        </w:rPr>
        <w:t xml:space="preserve"> маалыматтык системасы ишке киргизилген.</w:t>
      </w:r>
    </w:p>
    <w:p w:rsidR="00E51D90" w:rsidRPr="00FC4E24" w:rsidRDefault="00E51D90" w:rsidP="00E51D90">
      <w:pPr>
        <w:spacing w:after="0" w:line="240" w:lineRule="auto"/>
        <w:jc w:val="both"/>
        <w:rPr>
          <w:rFonts w:ascii="Times New Roman" w:hAnsi="Times New Roman" w:cs="Times New Roman"/>
          <w:sz w:val="28"/>
        </w:rPr>
      </w:pPr>
      <w:r w:rsidRPr="00FC4E24">
        <w:rPr>
          <w:rFonts w:ascii="Times New Roman" w:hAnsi="Times New Roman" w:cs="Times New Roman"/>
          <w:sz w:val="36"/>
        </w:rPr>
        <w:tab/>
      </w:r>
      <w:r w:rsidRPr="00FC4E24">
        <w:rPr>
          <w:rFonts w:ascii="Times New Roman" w:hAnsi="Times New Roman" w:cs="Times New Roman"/>
          <w:sz w:val="28"/>
        </w:rPr>
        <w:t xml:space="preserve">1. </w:t>
      </w:r>
      <w:r w:rsidR="007B32B4" w:rsidRPr="00FC4E24">
        <w:rPr>
          <w:rFonts w:ascii="Times New Roman" w:hAnsi="Times New Roman" w:cs="Times New Roman"/>
          <w:sz w:val="28"/>
        </w:rPr>
        <w:t>Токтом долбоору</w:t>
      </w:r>
      <w:r w:rsidRPr="00FC4E24">
        <w:rPr>
          <w:rFonts w:ascii="Times New Roman" w:hAnsi="Times New Roman" w:cs="Times New Roman"/>
          <w:sz w:val="28"/>
        </w:rPr>
        <w:t xml:space="preserve"> менен, </w:t>
      </w:r>
      <w:r w:rsidR="007B32B4" w:rsidRPr="00FC4E24">
        <w:rPr>
          <w:rFonts w:ascii="Times New Roman" w:hAnsi="Times New Roman" w:cs="Times New Roman"/>
          <w:sz w:val="28"/>
        </w:rPr>
        <w:t>Кыргыз Республикасынын Ѳкмѳтүнүн 2011-жылдын 20-апрелиндеги №179</w:t>
      </w:r>
      <w:r w:rsidR="007B32B4" w:rsidRPr="00FC4E24">
        <w:rPr>
          <w:rFonts w:ascii="Times New Roman" w:hAnsi="Times New Roman" w:cs="Times New Roman"/>
          <w:bCs/>
          <w:sz w:val="28"/>
        </w:rPr>
        <w:t xml:space="preserve"> токтому менен бекитилген </w:t>
      </w:r>
      <w:r w:rsidRPr="00FC4E24">
        <w:rPr>
          <w:rFonts w:ascii="Times New Roman" w:hAnsi="Times New Roman" w:cs="Times New Roman"/>
          <w:bCs/>
          <w:sz w:val="28"/>
        </w:rPr>
        <w:t>Кыргыз Республикасынын нотариустары тарабынан нотариалдык иш аракеттерди жасоонун тартиби жөнүнд</w:t>
      </w:r>
      <w:r w:rsidR="007B32B4" w:rsidRPr="00FC4E24">
        <w:rPr>
          <w:rFonts w:ascii="Times New Roman" w:hAnsi="Times New Roman" w:cs="Times New Roman"/>
          <w:bCs/>
          <w:sz w:val="28"/>
        </w:rPr>
        <w:t xml:space="preserve">ѳ </w:t>
      </w:r>
      <w:r w:rsidRPr="00FC4E24">
        <w:rPr>
          <w:rFonts w:ascii="Times New Roman" w:hAnsi="Times New Roman" w:cs="Times New Roman"/>
          <w:bCs/>
          <w:sz w:val="28"/>
        </w:rPr>
        <w:t xml:space="preserve">Нускаманын 12-,13-, 17-,18-, 24-, 27-, 28-,33-, 48- пунктарын </w:t>
      </w:r>
      <w:r w:rsidR="007B32B4" w:rsidRPr="00FC4E24">
        <w:rPr>
          <w:rFonts w:ascii="Times New Roman" w:hAnsi="Times New Roman" w:cs="Times New Roman"/>
          <w:bCs/>
          <w:sz w:val="28"/>
        </w:rPr>
        <w:t xml:space="preserve">(мындан ары - Нускама), </w:t>
      </w:r>
      <w:r w:rsidR="00FC4E24">
        <w:rPr>
          <w:rFonts w:ascii="Times New Roman" w:hAnsi="Times New Roman" w:cs="Times New Roman"/>
          <w:sz w:val="28"/>
        </w:rPr>
        <w:t xml:space="preserve">«Нотариат жөнүндө» </w:t>
      </w:r>
      <w:r w:rsidR="007B32B4" w:rsidRPr="00FC4E24">
        <w:rPr>
          <w:rFonts w:ascii="Times New Roman" w:hAnsi="Times New Roman" w:cs="Times New Roman"/>
          <w:sz w:val="28"/>
        </w:rPr>
        <w:t xml:space="preserve">Кыргыз Республикасынын Мыйзамына, </w:t>
      </w:r>
      <w:r w:rsidR="00FC4E24">
        <w:rPr>
          <w:rFonts w:ascii="Times New Roman" w:hAnsi="Times New Roman" w:cs="Times New Roman"/>
          <w:sz w:val="28"/>
        </w:rPr>
        <w:t>«</w:t>
      </w:r>
      <w:r w:rsidR="007B32B4" w:rsidRPr="00FC4E24">
        <w:rPr>
          <w:rFonts w:ascii="Times New Roman" w:hAnsi="Times New Roman" w:cs="Times New Roman"/>
          <w:sz w:val="28"/>
        </w:rPr>
        <w:t>Салыктык эмес кирешелер жөнүндө</w:t>
      </w:r>
      <w:r w:rsidR="00FC4E24">
        <w:rPr>
          <w:rFonts w:ascii="Times New Roman" w:hAnsi="Times New Roman" w:cs="Times New Roman"/>
          <w:sz w:val="28"/>
        </w:rPr>
        <w:t>»</w:t>
      </w:r>
      <w:r w:rsidR="007B32B4" w:rsidRPr="00FC4E24">
        <w:rPr>
          <w:rFonts w:ascii="Times New Roman" w:hAnsi="Times New Roman" w:cs="Times New Roman"/>
          <w:sz w:val="28"/>
        </w:rPr>
        <w:t xml:space="preserve"> Кыргыз Республикасынын Кодексине, жана 2019-жылдын 29-августунда № 434 Кыргыз Республикасынын Ѳкмѳтүнүн токтому менен бекитилген жогоруда кѳрсѳтүлгѳн Тартипге ылайык келтирүү сунушталууда.</w:t>
      </w:r>
    </w:p>
    <w:p w:rsidR="002061E7" w:rsidRPr="00FC4E24" w:rsidRDefault="007B32B4" w:rsidP="002061E7">
      <w:pPr>
        <w:spacing w:after="0" w:line="240" w:lineRule="auto"/>
        <w:jc w:val="both"/>
        <w:rPr>
          <w:rFonts w:ascii="Times New Roman" w:hAnsi="Times New Roman" w:cs="Times New Roman"/>
          <w:sz w:val="28"/>
        </w:rPr>
      </w:pPr>
      <w:r w:rsidRPr="00FC4E24">
        <w:rPr>
          <w:rFonts w:ascii="Times New Roman" w:hAnsi="Times New Roman" w:cs="Times New Roman"/>
          <w:sz w:val="28"/>
        </w:rPr>
        <w:tab/>
      </w:r>
      <w:r w:rsidR="00B65F07" w:rsidRPr="00FC4E24">
        <w:rPr>
          <w:rFonts w:ascii="Times New Roman" w:hAnsi="Times New Roman" w:cs="Times New Roman"/>
          <w:sz w:val="28"/>
        </w:rPr>
        <w:t xml:space="preserve">2. </w:t>
      </w:r>
      <w:r w:rsidR="00CA1F90" w:rsidRPr="00FC4E24">
        <w:rPr>
          <w:rFonts w:ascii="Times New Roman" w:hAnsi="Times New Roman" w:cs="Times New Roman"/>
          <w:sz w:val="28"/>
        </w:rPr>
        <w:t xml:space="preserve">2019-жылдын 15-апрелинде </w:t>
      </w:r>
      <w:r w:rsidR="00B65F07" w:rsidRPr="00FC4E24">
        <w:rPr>
          <w:rFonts w:ascii="Times New Roman" w:hAnsi="Times New Roman" w:cs="Times New Roman"/>
          <w:sz w:val="28"/>
        </w:rPr>
        <w:t xml:space="preserve">№159 </w:t>
      </w:r>
      <w:r w:rsidR="00FC4E24">
        <w:rPr>
          <w:rFonts w:ascii="Times New Roman" w:hAnsi="Times New Roman" w:cs="Times New Roman"/>
          <w:sz w:val="28"/>
        </w:rPr>
        <w:t>«</w:t>
      </w:r>
      <w:r w:rsidR="00B65F07" w:rsidRPr="00FC4E24">
        <w:rPr>
          <w:rFonts w:ascii="Times New Roman" w:hAnsi="Times New Roman" w:cs="Times New Roman"/>
          <w:sz w:val="28"/>
        </w:rPr>
        <w:t>Мамлекеттик алымдын ставкаларын бекитүү жөнүндө</w:t>
      </w:r>
      <w:r w:rsidR="00FC4E24">
        <w:rPr>
          <w:rFonts w:ascii="Times New Roman" w:hAnsi="Times New Roman" w:cs="Times New Roman"/>
          <w:sz w:val="28"/>
        </w:rPr>
        <w:t>»</w:t>
      </w:r>
      <w:r w:rsidR="00B65F07" w:rsidRPr="00FC4E24">
        <w:rPr>
          <w:rFonts w:ascii="Times New Roman" w:hAnsi="Times New Roman" w:cs="Times New Roman"/>
          <w:sz w:val="28"/>
        </w:rPr>
        <w:t xml:space="preserve"> </w:t>
      </w:r>
      <w:r w:rsidR="00455164" w:rsidRPr="00FC4E24">
        <w:rPr>
          <w:rFonts w:ascii="Times New Roman" w:hAnsi="Times New Roman" w:cs="Times New Roman"/>
          <w:sz w:val="28"/>
        </w:rPr>
        <w:t xml:space="preserve">Кыргыз Республикасынын Ѳкмѳтүнүн </w:t>
      </w:r>
      <w:r w:rsidR="00B65F07" w:rsidRPr="00FC4E24">
        <w:rPr>
          <w:rFonts w:ascii="Times New Roman" w:hAnsi="Times New Roman" w:cs="Times New Roman"/>
          <w:sz w:val="28"/>
        </w:rPr>
        <w:lastRenderedPageBreak/>
        <w:t>токтому бекитилген</w:t>
      </w:r>
      <w:r w:rsidR="00455164" w:rsidRPr="00FC4E24">
        <w:rPr>
          <w:rFonts w:ascii="Times New Roman" w:hAnsi="Times New Roman" w:cs="Times New Roman"/>
          <w:sz w:val="28"/>
        </w:rPr>
        <w:t xml:space="preserve">, ушул эле токтом менен Кыргыз Республикасынын Өкмөтүнүн </w:t>
      </w:r>
      <w:r w:rsidR="00FC4E24">
        <w:rPr>
          <w:rFonts w:ascii="Times New Roman" w:hAnsi="Times New Roman" w:cs="Times New Roman"/>
          <w:sz w:val="28"/>
        </w:rPr>
        <w:t>1994-жылдын 18-июлундагы № 521 «</w:t>
      </w:r>
      <w:r w:rsidR="00455164" w:rsidRPr="00FC4E24">
        <w:rPr>
          <w:rFonts w:ascii="Times New Roman" w:hAnsi="Times New Roman" w:cs="Times New Roman"/>
          <w:sz w:val="28"/>
        </w:rPr>
        <w:t>Мамлекеттик алым</w:t>
      </w:r>
      <w:r w:rsidR="00FC4E24">
        <w:rPr>
          <w:rFonts w:ascii="Times New Roman" w:hAnsi="Times New Roman" w:cs="Times New Roman"/>
          <w:sz w:val="28"/>
        </w:rPr>
        <w:t>дын ставкаларын бекитүү жөнүндө»</w:t>
      </w:r>
      <w:r w:rsidR="00455164" w:rsidRPr="00FC4E24">
        <w:rPr>
          <w:rFonts w:ascii="Times New Roman" w:hAnsi="Times New Roman" w:cs="Times New Roman"/>
          <w:sz w:val="28"/>
        </w:rPr>
        <w:t xml:space="preserve"> токтому күчүн жоготту деп таанылган, ушуга байлашыштуу токтом долбоору менен Нускаманын 12-пунктунун үчүнчү абзацын </w:t>
      </w:r>
      <w:r w:rsidR="002061E7" w:rsidRPr="00FC4E24">
        <w:rPr>
          <w:rFonts w:ascii="Times New Roman" w:hAnsi="Times New Roman" w:cs="Times New Roman"/>
          <w:sz w:val="28"/>
        </w:rPr>
        <w:t>жогоруда кѳрсѳтүлгѳн токтомго ылайык келтирилип жатат.</w:t>
      </w:r>
    </w:p>
    <w:p w:rsidR="002061E7" w:rsidRPr="00FC4E24" w:rsidRDefault="002061E7" w:rsidP="00AE6AA4">
      <w:pPr>
        <w:spacing w:after="0" w:line="240" w:lineRule="auto"/>
        <w:jc w:val="both"/>
        <w:rPr>
          <w:rFonts w:ascii="Times New Roman" w:hAnsi="Times New Roman" w:cs="Times New Roman"/>
          <w:sz w:val="28"/>
        </w:rPr>
      </w:pPr>
      <w:r w:rsidRPr="00FC4E24">
        <w:rPr>
          <w:rFonts w:ascii="Times New Roman" w:hAnsi="Times New Roman" w:cs="Times New Roman"/>
          <w:sz w:val="28"/>
        </w:rPr>
        <w:tab/>
        <w:t xml:space="preserve">3. </w:t>
      </w:r>
      <w:r w:rsidR="00FC4E24">
        <w:rPr>
          <w:rFonts w:ascii="Times New Roman" w:hAnsi="Times New Roman" w:cs="Times New Roman"/>
          <w:sz w:val="28"/>
        </w:rPr>
        <w:t xml:space="preserve">«Нотариат жөнүндө» </w:t>
      </w:r>
      <w:r w:rsidRPr="00FC4E24">
        <w:rPr>
          <w:rFonts w:ascii="Times New Roman" w:hAnsi="Times New Roman" w:cs="Times New Roman"/>
          <w:sz w:val="28"/>
        </w:rPr>
        <w:t>Кыргыз Республикасынын Мыйзамынын 23-статьясына ылайык, мамлекеттик алым төлөнгөндөн кийин нотариалдык аракет аткарылды деп таанылат.</w:t>
      </w:r>
    </w:p>
    <w:p w:rsidR="002061E7" w:rsidRPr="00FC4E24" w:rsidRDefault="002061E7" w:rsidP="00DF53F7">
      <w:pPr>
        <w:spacing w:after="0" w:line="240" w:lineRule="auto"/>
        <w:jc w:val="both"/>
        <w:rPr>
          <w:rFonts w:ascii="Times New Roman" w:hAnsi="Times New Roman" w:cs="Times New Roman"/>
          <w:sz w:val="28"/>
        </w:rPr>
      </w:pPr>
      <w:r w:rsidRPr="00FC4E24">
        <w:rPr>
          <w:rFonts w:ascii="Times New Roman" w:hAnsi="Times New Roman" w:cs="Times New Roman"/>
          <w:sz w:val="28"/>
        </w:rPr>
        <w:tab/>
      </w:r>
      <w:r w:rsidR="00FC4E24">
        <w:rPr>
          <w:rFonts w:ascii="Times New Roman" w:hAnsi="Times New Roman" w:cs="Times New Roman"/>
          <w:sz w:val="28"/>
        </w:rPr>
        <w:t>«</w:t>
      </w:r>
      <w:r w:rsidRPr="00FC4E24">
        <w:rPr>
          <w:rFonts w:ascii="Times New Roman" w:hAnsi="Times New Roman" w:cs="Times New Roman"/>
          <w:sz w:val="28"/>
        </w:rPr>
        <w:t>Салыктык эмес кирешелер жөнүндө</w:t>
      </w:r>
      <w:r w:rsidR="00FC4E24">
        <w:rPr>
          <w:rFonts w:ascii="Times New Roman" w:hAnsi="Times New Roman" w:cs="Times New Roman"/>
          <w:sz w:val="28"/>
        </w:rPr>
        <w:t>»</w:t>
      </w:r>
      <w:r w:rsidRPr="00FC4E24">
        <w:rPr>
          <w:rFonts w:ascii="Times New Roman" w:hAnsi="Times New Roman" w:cs="Times New Roman"/>
          <w:sz w:val="28"/>
        </w:rPr>
        <w:t xml:space="preserve"> Кыргыз</w:t>
      </w:r>
      <w:r w:rsidR="00DF53F7" w:rsidRPr="00FC4E24">
        <w:rPr>
          <w:rFonts w:ascii="Times New Roman" w:hAnsi="Times New Roman" w:cs="Times New Roman"/>
          <w:sz w:val="28"/>
        </w:rPr>
        <w:t xml:space="preserve"> Республикасынын Кодексинин 136- беренесине ылайык, мамлекеттик алым - тиешелүү мамлекеттик органдар - соттор, мамлекеттик нотариустар жана мамлекет ыйгарым укук берген башка органдар, ошондой эле жеке нотариустар тарабынан алар белгилүү бир аракеттерди аткарууда жана юридикалык мааниси бар документтерди берүүдө алынуучу акча жыйымы.</w:t>
      </w:r>
    </w:p>
    <w:p w:rsidR="002061E7" w:rsidRPr="00FC4E24" w:rsidRDefault="00DF53F7" w:rsidP="00DF53F7">
      <w:pPr>
        <w:spacing w:after="0" w:line="240" w:lineRule="auto"/>
        <w:jc w:val="both"/>
        <w:rPr>
          <w:rFonts w:ascii="Times New Roman" w:hAnsi="Times New Roman" w:cs="Times New Roman"/>
          <w:sz w:val="28"/>
        </w:rPr>
      </w:pPr>
      <w:r w:rsidRPr="00FC4E24">
        <w:rPr>
          <w:rFonts w:ascii="Times New Roman" w:hAnsi="Times New Roman" w:cs="Times New Roman"/>
          <w:sz w:val="28"/>
        </w:rPr>
        <w:tab/>
        <w:t xml:space="preserve">Жеке жана юридикалык жактар мамлекеттик алым төлөөчүлөр болуп саналат. </w:t>
      </w:r>
    </w:p>
    <w:p w:rsidR="00DF53F7" w:rsidRPr="00FC4E24" w:rsidRDefault="00DF53F7" w:rsidP="00DF53F7">
      <w:pPr>
        <w:spacing w:after="0" w:line="240" w:lineRule="auto"/>
        <w:jc w:val="both"/>
        <w:rPr>
          <w:rFonts w:ascii="Times New Roman" w:hAnsi="Times New Roman" w:cs="Times New Roman"/>
          <w:sz w:val="28"/>
        </w:rPr>
      </w:pPr>
      <w:r w:rsidRPr="00FC4E24">
        <w:rPr>
          <w:rFonts w:ascii="Times New Roman" w:hAnsi="Times New Roman" w:cs="Times New Roman"/>
          <w:sz w:val="28"/>
        </w:rPr>
        <w:tab/>
        <w:t>Жогоруда кѳрсѳтүлгѳн кодекстин 140-беренесине ылайык, мамлекеттик алым алымды алуу аракеттери жасалганга чейин же болбосо документтер берилгенге чейин төлөнөт.</w:t>
      </w:r>
    </w:p>
    <w:p w:rsidR="00DF53F7" w:rsidRPr="00FC4E24" w:rsidRDefault="00DF53F7" w:rsidP="00DF53F7">
      <w:pPr>
        <w:spacing w:after="0" w:line="240" w:lineRule="auto"/>
        <w:jc w:val="both"/>
        <w:rPr>
          <w:rFonts w:ascii="Times New Roman" w:hAnsi="Times New Roman" w:cs="Times New Roman"/>
          <w:sz w:val="28"/>
        </w:rPr>
      </w:pPr>
      <w:r w:rsidRPr="00FC4E24">
        <w:rPr>
          <w:rFonts w:ascii="Times New Roman" w:hAnsi="Times New Roman" w:cs="Times New Roman"/>
          <w:sz w:val="28"/>
        </w:rPr>
        <w:tab/>
        <w:t>Ошентип, ар бир нотариалдык иш-аракет үчүн алгач банктын бөлүмчөсүнө мамлекеттик алым төлөө керек экендиги кѳрсѳтүлүүдѳ.</w:t>
      </w:r>
    </w:p>
    <w:p w:rsidR="00BE518A" w:rsidRPr="00FC4E24" w:rsidRDefault="00DF53F7" w:rsidP="00BE518A">
      <w:pPr>
        <w:spacing w:after="0" w:line="240" w:lineRule="auto"/>
        <w:jc w:val="both"/>
        <w:rPr>
          <w:rFonts w:ascii="Times New Roman" w:hAnsi="Times New Roman" w:cs="Times New Roman"/>
          <w:sz w:val="28"/>
        </w:rPr>
      </w:pPr>
      <w:r w:rsidRPr="00FC4E24">
        <w:rPr>
          <w:rFonts w:ascii="Times New Roman" w:hAnsi="Times New Roman" w:cs="Times New Roman"/>
          <w:bCs/>
          <w:sz w:val="28"/>
        </w:rPr>
        <w:tab/>
      </w:r>
      <w:r w:rsidR="009F2151">
        <w:rPr>
          <w:rFonts w:ascii="Times New Roman" w:hAnsi="Times New Roman" w:cs="Times New Roman"/>
          <w:sz w:val="28"/>
        </w:rPr>
        <w:t xml:space="preserve">«Нотариат жөнүндө» </w:t>
      </w:r>
      <w:r w:rsidRPr="00FC4E24">
        <w:rPr>
          <w:rFonts w:ascii="Times New Roman" w:hAnsi="Times New Roman" w:cs="Times New Roman"/>
          <w:sz w:val="28"/>
        </w:rPr>
        <w:t xml:space="preserve">Кыргыз Республикасынын Мыйзамынын 4-статьясына ылайык, мамлекеттик нотариус мамлекеттик кызматчы болуп эсептелет, </w:t>
      </w:r>
      <w:r w:rsidR="009F2151">
        <w:rPr>
          <w:rFonts w:ascii="Times New Roman" w:hAnsi="Times New Roman" w:cs="Times New Roman"/>
          <w:sz w:val="28"/>
        </w:rPr>
        <w:t>«</w:t>
      </w:r>
      <w:r w:rsidR="00BE518A" w:rsidRPr="00FC4E24">
        <w:rPr>
          <w:rFonts w:ascii="Times New Roman" w:hAnsi="Times New Roman" w:cs="Times New Roman"/>
          <w:sz w:val="28"/>
        </w:rPr>
        <w:t>Салыктык эмес кирешелер жөнүндө</w:t>
      </w:r>
      <w:r w:rsidR="009F2151">
        <w:rPr>
          <w:rFonts w:ascii="Times New Roman" w:hAnsi="Times New Roman" w:cs="Times New Roman"/>
          <w:sz w:val="28"/>
        </w:rPr>
        <w:t>»</w:t>
      </w:r>
      <w:r w:rsidR="00BE518A" w:rsidRPr="00FC4E24">
        <w:rPr>
          <w:rFonts w:ascii="Times New Roman" w:hAnsi="Times New Roman" w:cs="Times New Roman"/>
          <w:sz w:val="28"/>
        </w:rPr>
        <w:t xml:space="preserve"> Кыргыз Республикасынын Кодекстин 15- беренесинин 3-бѳлүгүнѳ ылайык, мамлекеттик орган же жергиликтүү өз алдынча башкаруу органы, мамлекеттик органдын же жергиликтүү өз алдынча башкаруу органынын кызмат адамы, ошондой эле жашы жете электер жана ишке жөндөмсүз адамдар төлөөчүнүн өкүлү боло албайт.</w:t>
      </w:r>
    </w:p>
    <w:p w:rsidR="00DF53F7" w:rsidRPr="00FC4E24" w:rsidRDefault="00BE518A" w:rsidP="00DF53F7">
      <w:pPr>
        <w:spacing w:after="0" w:line="240" w:lineRule="auto"/>
        <w:jc w:val="both"/>
        <w:rPr>
          <w:rFonts w:ascii="Times New Roman" w:hAnsi="Times New Roman" w:cs="Times New Roman"/>
          <w:sz w:val="28"/>
        </w:rPr>
      </w:pPr>
      <w:r w:rsidRPr="00FC4E24">
        <w:rPr>
          <w:rFonts w:ascii="Times New Roman" w:hAnsi="Times New Roman" w:cs="Times New Roman"/>
          <w:sz w:val="28"/>
        </w:rPr>
        <w:tab/>
        <w:t>Мындан тышкары, Нускаманын 13-пунктуна ылайык, нотариалдык иш-аракеттер бардык зарыл документтер көрсөтүлгөндөн жана мамлекеттик алым төлөнгөндөн кийин жасалат. Нотариалдык иш-аракетти жасоодогу мамлекеттик алым мамлекеттик нотариустар тарабынан банк бөлүмүнө банктын эртеңки жумуш күнүнөн кечиктирбестен, ал эми жеке нотариустар тарабынан жумасына бир жолудан кем эмес төлөнүп турат.</w:t>
      </w:r>
    </w:p>
    <w:p w:rsidR="00BE518A" w:rsidRPr="00FC4E24" w:rsidRDefault="00BE518A" w:rsidP="00DF53F7">
      <w:pPr>
        <w:spacing w:after="0" w:line="240" w:lineRule="auto"/>
        <w:jc w:val="both"/>
        <w:rPr>
          <w:rFonts w:ascii="Times New Roman" w:hAnsi="Times New Roman" w:cs="Times New Roman"/>
          <w:sz w:val="28"/>
        </w:rPr>
      </w:pPr>
      <w:r w:rsidRPr="00FC4E24">
        <w:rPr>
          <w:rFonts w:ascii="Times New Roman" w:hAnsi="Times New Roman" w:cs="Times New Roman"/>
          <w:sz w:val="28"/>
        </w:rPr>
        <w:tab/>
        <w:t>Ошондой эле, жогоруда кѳрсѳтүлгѳн кодекстин 15-беренесинин 4-бѳлүгүнѳ ылайык, жеке нотариус нотариалдык аракеттерди жасоодо жана юридикалык мааниси бар документтерди берүүдө төлөөчүнүн мамлекеттик алымды төлөө боюнча өкүлү боло алат.</w:t>
      </w:r>
    </w:p>
    <w:p w:rsidR="007B32B4" w:rsidRPr="00FC4E24" w:rsidRDefault="00BE518A" w:rsidP="00DF53F7">
      <w:pPr>
        <w:spacing w:after="0" w:line="240" w:lineRule="auto"/>
        <w:jc w:val="both"/>
        <w:rPr>
          <w:rFonts w:ascii="Times New Roman" w:hAnsi="Times New Roman" w:cs="Times New Roman"/>
          <w:bCs/>
          <w:sz w:val="28"/>
        </w:rPr>
      </w:pPr>
      <w:r w:rsidRPr="00FC4E24">
        <w:rPr>
          <w:rFonts w:ascii="Times New Roman" w:hAnsi="Times New Roman" w:cs="Times New Roman"/>
          <w:bCs/>
          <w:sz w:val="28"/>
        </w:rPr>
        <w:tab/>
      </w:r>
      <w:r w:rsidR="00605F9A" w:rsidRPr="00FC4E24">
        <w:rPr>
          <w:rFonts w:ascii="Times New Roman" w:hAnsi="Times New Roman" w:cs="Times New Roman"/>
          <w:bCs/>
          <w:sz w:val="28"/>
        </w:rPr>
        <w:t xml:space="preserve">Жогоруда баяндалгандардын негизинде жана жогоруда аталган кодекстин 140- беренесине ылайык келтирүү максатында токтом долбоору менен, мамлекеттик нотариуска кайрылганда </w:t>
      </w:r>
      <w:r w:rsidR="00605F9A" w:rsidRPr="00FC4E24">
        <w:rPr>
          <w:rFonts w:ascii="Times New Roman" w:hAnsi="Times New Roman" w:cs="Times New Roman"/>
          <w:sz w:val="28"/>
        </w:rPr>
        <w:t xml:space="preserve">нотариалдык аракеттерди жасоого жана юридикалык мааниси бар документтерди берүүгѳ чейин </w:t>
      </w:r>
      <w:r w:rsidR="00605F9A" w:rsidRPr="00FC4E24">
        <w:rPr>
          <w:rFonts w:ascii="Times New Roman" w:hAnsi="Times New Roman" w:cs="Times New Roman"/>
          <w:bCs/>
          <w:sz w:val="28"/>
        </w:rPr>
        <w:t xml:space="preserve"> мамлекеттик алымды тѳлѳѳ тууралуу ченемди кѳрсѳтүү сунушталууда.</w:t>
      </w:r>
    </w:p>
    <w:p w:rsidR="00EB732A" w:rsidRPr="00FC4E24" w:rsidRDefault="007E7BB5" w:rsidP="00EB732A">
      <w:pPr>
        <w:spacing w:after="0" w:line="240" w:lineRule="auto"/>
        <w:jc w:val="both"/>
        <w:rPr>
          <w:rFonts w:ascii="Times New Roman" w:hAnsi="Times New Roman" w:cs="Times New Roman"/>
          <w:sz w:val="28"/>
        </w:rPr>
      </w:pPr>
      <w:r w:rsidRPr="00FC4E24">
        <w:rPr>
          <w:rFonts w:ascii="Times New Roman" w:hAnsi="Times New Roman" w:cs="Times New Roman"/>
          <w:sz w:val="28"/>
        </w:rPr>
        <w:lastRenderedPageBreak/>
        <w:tab/>
        <w:t>Муну менен бирге, нотариалдык иш-аракетти жасоо үчүн жеке нотариуска кайрылганда мамлекеттик алым төлөөчүнүн өкүлү катары жеке нотариуска өзү төлөнүшү мүмкүн.</w:t>
      </w:r>
    </w:p>
    <w:p w:rsidR="007E7BB5" w:rsidRPr="00FC4E24" w:rsidRDefault="007E7BB5" w:rsidP="00EB732A">
      <w:pPr>
        <w:spacing w:after="0" w:line="240" w:lineRule="auto"/>
        <w:jc w:val="both"/>
        <w:rPr>
          <w:rFonts w:ascii="Times New Roman" w:hAnsi="Times New Roman" w:cs="Times New Roman"/>
          <w:sz w:val="28"/>
        </w:rPr>
      </w:pPr>
      <w:r w:rsidRPr="00FC4E24">
        <w:rPr>
          <w:rFonts w:ascii="Times New Roman" w:hAnsi="Times New Roman" w:cs="Times New Roman"/>
          <w:sz w:val="28"/>
        </w:rPr>
        <w:tab/>
        <w:t xml:space="preserve">Ошондой эле, жогоруда аталган кодекстин ченемдерине Нускаманы шайкеш келтирүү максатында, абзац менен толукталууда, ага ылайык жеке нотариус тарабынан алынуучу мамлекеттик алым </w:t>
      </w:r>
      <w:r w:rsidR="00E30E04" w:rsidRPr="00FC4E24">
        <w:rPr>
          <w:rFonts w:ascii="Times New Roman" w:hAnsi="Times New Roman" w:cs="Times New Roman"/>
          <w:sz w:val="28"/>
        </w:rPr>
        <w:t>жети календардык күндүн ичинде нотариалдык аракеттер жасалган жана юридикалык мааниси бар документтерди берген күндөн тартып бир төлөм менен төлөнөт.</w:t>
      </w:r>
    </w:p>
    <w:p w:rsidR="00E44A56" w:rsidRPr="00FC4E24" w:rsidRDefault="00E30E04" w:rsidP="00E44A56">
      <w:pPr>
        <w:spacing w:after="0" w:line="240" w:lineRule="auto"/>
        <w:jc w:val="both"/>
        <w:rPr>
          <w:rFonts w:ascii="Times New Roman" w:hAnsi="Times New Roman" w:cs="Times New Roman"/>
          <w:sz w:val="28"/>
        </w:rPr>
      </w:pPr>
      <w:r w:rsidRPr="00FC4E24">
        <w:rPr>
          <w:rFonts w:ascii="Times New Roman" w:hAnsi="Times New Roman" w:cs="Times New Roman"/>
          <w:sz w:val="28"/>
        </w:rPr>
        <w:tab/>
        <w:t xml:space="preserve">Мындан тышкары, </w:t>
      </w:r>
      <w:r w:rsidR="009F2151">
        <w:rPr>
          <w:rFonts w:ascii="Times New Roman" w:hAnsi="Times New Roman" w:cs="Times New Roman"/>
          <w:sz w:val="28"/>
        </w:rPr>
        <w:t>«</w:t>
      </w:r>
      <w:r w:rsidRPr="00FC4E24">
        <w:rPr>
          <w:rFonts w:ascii="Times New Roman" w:hAnsi="Times New Roman" w:cs="Times New Roman"/>
          <w:sz w:val="28"/>
        </w:rPr>
        <w:t>Кыргыз Республикасынын улуттук архив фонду жөнүндө</w:t>
      </w:r>
      <w:r w:rsidR="009F2151">
        <w:rPr>
          <w:rFonts w:ascii="Times New Roman" w:hAnsi="Times New Roman" w:cs="Times New Roman"/>
          <w:sz w:val="28"/>
        </w:rPr>
        <w:t>»</w:t>
      </w:r>
      <w:r w:rsidRPr="00FC4E24">
        <w:rPr>
          <w:rFonts w:ascii="Times New Roman" w:hAnsi="Times New Roman" w:cs="Times New Roman"/>
          <w:sz w:val="28"/>
        </w:rPr>
        <w:t xml:space="preserve"> Кыргыз Республикасынын Мыйзамынын 17- статьясына ылайык, </w:t>
      </w:r>
      <w:r w:rsidR="00E44A56" w:rsidRPr="00FC4E24">
        <w:rPr>
          <w:rFonts w:ascii="Times New Roman" w:hAnsi="Times New Roman" w:cs="Times New Roman"/>
          <w:sz w:val="28"/>
        </w:rPr>
        <w:t>жарандык абалдын актыларынын жана нотариалдык аракеттердин жазуулары, өздүк курам боюнча документтер үчүн 75 жыл сактоонун мөөнөтү белгиленген.</w:t>
      </w:r>
    </w:p>
    <w:p w:rsidR="00E44A56" w:rsidRPr="00FC4E24" w:rsidRDefault="00E44A56" w:rsidP="00E44A56">
      <w:pPr>
        <w:spacing w:after="0" w:line="240" w:lineRule="auto"/>
        <w:jc w:val="both"/>
        <w:rPr>
          <w:rFonts w:ascii="Times New Roman" w:hAnsi="Times New Roman" w:cs="Times New Roman"/>
          <w:sz w:val="28"/>
        </w:rPr>
      </w:pPr>
      <w:r w:rsidRPr="00FC4E24">
        <w:rPr>
          <w:rFonts w:ascii="Times New Roman" w:hAnsi="Times New Roman" w:cs="Times New Roman"/>
          <w:sz w:val="28"/>
        </w:rPr>
        <w:tab/>
      </w:r>
      <w:r w:rsidR="005B3933" w:rsidRPr="00FC4E24">
        <w:rPr>
          <w:rFonts w:ascii="Times New Roman" w:hAnsi="Times New Roman" w:cs="Times New Roman"/>
          <w:sz w:val="28"/>
        </w:rPr>
        <w:t>Ушуга байланыштуу, документтерди сактоодо оптималдуу шарттарды түзүү үчүн токтом долбоору менен Нускаманын 13-пункту алтынчы абзац менен толукталууда ага ылайык, мамлекеттик алымды төлөм терминалдары аркылуу төлөнгөн же банктык эсептен которулган учурда нотариустар төлөм чектин көчүрмөсүн жана которуунун квитанциясын кошумча алышат жана нотариалдык иш-аракеттерди каттоо тизмесине же нотариалдык актыларга тиркейт.</w:t>
      </w:r>
    </w:p>
    <w:p w:rsidR="00E30E04" w:rsidRPr="00FC4E24" w:rsidRDefault="005B3933" w:rsidP="00702BF9">
      <w:pPr>
        <w:spacing w:after="0" w:line="240" w:lineRule="auto"/>
        <w:jc w:val="both"/>
        <w:rPr>
          <w:rFonts w:ascii="Times New Roman" w:hAnsi="Times New Roman" w:cs="Times New Roman"/>
          <w:sz w:val="28"/>
        </w:rPr>
      </w:pPr>
      <w:r w:rsidRPr="00FC4E24">
        <w:rPr>
          <w:rFonts w:ascii="Times New Roman" w:hAnsi="Times New Roman" w:cs="Times New Roman"/>
          <w:sz w:val="28"/>
        </w:rPr>
        <w:tab/>
        <w:t xml:space="preserve">4. </w:t>
      </w:r>
      <w:r w:rsidR="009F2151">
        <w:rPr>
          <w:rFonts w:ascii="Times New Roman" w:hAnsi="Times New Roman" w:cs="Times New Roman"/>
          <w:sz w:val="28"/>
        </w:rPr>
        <w:t>Азыркы учурда «Түндүк»</w:t>
      </w:r>
      <w:r w:rsidRPr="00FC4E24">
        <w:rPr>
          <w:rFonts w:ascii="Times New Roman" w:hAnsi="Times New Roman" w:cs="Times New Roman"/>
          <w:sz w:val="28"/>
        </w:rPr>
        <w:t xml:space="preserve"> </w:t>
      </w:r>
      <w:r w:rsidR="00012973" w:rsidRPr="00FC4E24">
        <w:rPr>
          <w:rFonts w:ascii="Times New Roman" w:hAnsi="Times New Roman" w:cs="Times New Roman"/>
          <w:sz w:val="28"/>
        </w:rPr>
        <w:t xml:space="preserve">электрондук </w:t>
      </w:r>
      <w:r w:rsidRPr="00FC4E24">
        <w:rPr>
          <w:rFonts w:ascii="Times New Roman" w:hAnsi="Times New Roman" w:cs="Times New Roman"/>
          <w:sz w:val="28"/>
        </w:rPr>
        <w:t xml:space="preserve">ведомстволор аралык өз ара аракеттенүү системасынын жардамы менен нотариустарга </w:t>
      </w:r>
      <w:r w:rsidR="009F2151">
        <w:rPr>
          <w:rFonts w:ascii="Times New Roman" w:hAnsi="Times New Roman" w:cs="Times New Roman"/>
          <w:sz w:val="28"/>
        </w:rPr>
        <w:t>«</w:t>
      </w:r>
      <w:r w:rsidRPr="00FC4E24">
        <w:rPr>
          <w:rFonts w:ascii="Times New Roman" w:hAnsi="Times New Roman" w:cs="Times New Roman"/>
          <w:sz w:val="28"/>
        </w:rPr>
        <w:t>Кадастр</w:t>
      </w:r>
      <w:r w:rsidR="009F2151">
        <w:rPr>
          <w:rFonts w:ascii="Times New Roman" w:hAnsi="Times New Roman" w:cs="Times New Roman"/>
          <w:sz w:val="28"/>
        </w:rPr>
        <w:t>»</w:t>
      </w:r>
      <w:r w:rsidRPr="00FC4E24">
        <w:rPr>
          <w:rFonts w:ascii="Times New Roman" w:hAnsi="Times New Roman" w:cs="Times New Roman"/>
          <w:sz w:val="28"/>
        </w:rPr>
        <w:t xml:space="preserve"> МКнан, </w:t>
      </w:r>
      <w:r w:rsidR="009F2151">
        <w:rPr>
          <w:rFonts w:ascii="Times New Roman" w:hAnsi="Times New Roman" w:cs="Times New Roman"/>
          <w:sz w:val="28"/>
        </w:rPr>
        <w:t>«</w:t>
      </w:r>
      <w:r w:rsidRPr="00FC4E24">
        <w:rPr>
          <w:rFonts w:ascii="Times New Roman" w:hAnsi="Times New Roman" w:cs="Times New Roman"/>
          <w:sz w:val="28"/>
        </w:rPr>
        <w:t>УНАА</w:t>
      </w:r>
      <w:r w:rsidR="009F2151">
        <w:rPr>
          <w:rFonts w:ascii="Times New Roman" w:hAnsi="Times New Roman" w:cs="Times New Roman"/>
          <w:sz w:val="28"/>
        </w:rPr>
        <w:t>»</w:t>
      </w:r>
      <w:r w:rsidRPr="00FC4E24">
        <w:rPr>
          <w:rFonts w:ascii="Times New Roman" w:hAnsi="Times New Roman" w:cs="Times New Roman"/>
          <w:sz w:val="28"/>
        </w:rPr>
        <w:t xml:space="preserve"> МСнан, </w:t>
      </w:r>
      <w:r w:rsidR="009F2151" w:rsidRPr="00FC4E24">
        <w:rPr>
          <w:rFonts w:ascii="Times New Roman" w:hAnsi="Times New Roman" w:cs="Times New Roman"/>
          <w:sz w:val="28"/>
        </w:rPr>
        <w:t>маалымат алууга</w:t>
      </w:r>
      <w:r w:rsidR="009F2151">
        <w:rPr>
          <w:rFonts w:ascii="Times New Roman" w:hAnsi="Times New Roman" w:cs="Times New Roman"/>
          <w:sz w:val="28"/>
        </w:rPr>
        <w:t>,</w:t>
      </w:r>
      <w:r w:rsidR="009F2151" w:rsidRPr="00FC4E24">
        <w:rPr>
          <w:rFonts w:ascii="Times New Roman" w:hAnsi="Times New Roman" w:cs="Times New Roman"/>
          <w:sz w:val="28"/>
        </w:rPr>
        <w:t xml:space="preserve"> </w:t>
      </w:r>
      <w:r w:rsidRPr="00FC4E24">
        <w:rPr>
          <w:rFonts w:ascii="Times New Roman" w:hAnsi="Times New Roman" w:cs="Times New Roman"/>
          <w:sz w:val="28"/>
        </w:rPr>
        <w:t xml:space="preserve">ошондой эле </w:t>
      </w:r>
      <w:r w:rsidR="00702BF9" w:rsidRPr="00FC4E24">
        <w:rPr>
          <w:rFonts w:ascii="Times New Roman" w:hAnsi="Times New Roman" w:cs="Times New Roman"/>
          <w:sz w:val="28"/>
        </w:rPr>
        <w:t>МККнан, кайрылган адам жөнүндө маалыматтар жана өзү тапшырган паспортун анын аныктыгын же жараксыздыгын текшерүү жөнүндө маалымат алууга мүмкүнчүлүгү берилип жатат. Ушуга байланыштуу, токтом долбоору менен инсанды аныктоо жана аны верификациялоо тартиби жагында Нускаманын 17- жана 18- пунктарына ѳзгѳртүлѳрдү киргизүү сунушталууда.</w:t>
      </w:r>
    </w:p>
    <w:p w:rsidR="00AE6AA4" w:rsidRPr="00FC4E24" w:rsidRDefault="00AE6AA4" w:rsidP="00702BF9">
      <w:pPr>
        <w:spacing w:after="0" w:line="240" w:lineRule="auto"/>
        <w:jc w:val="both"/>
        <w:rPr>
          <w:rFonts w:ascii="Times New Roman" w:hAnsi="Times New Roman" w:cs="Times New Roman"/>
          <w:sz w:val="28"/>
        </w:rPr>
      </w:pPr>
      <w:r w:rsidRPr="00FC4E24">
        <w:rPr>
          <w:rFonts w:ascii="Times New Roman" w:hAnsi="Times New Roman" w:cs="Times New Roman"/>
          <w:sz w:val="28"/>
        </w:rPr>
        <w:tab/>
        <w:t xml:space="preserve">5. </w:t>
      </w:r>
      <w:r w:rsidR="009F2151">
        <w:rPr>
          <w:rFonts w:ascii="Times New Roman" w:hAnsi="Times New Roman" w:cs="Times New Roman"/>
          <w:sz w:val="28"/>
        </w:rPr>
        <w:t>«Мамлекеттик алым жөнүндө»</w:t>
      </w:r>
      <w:r w:rsidRPr="00FC4E24">
        <w:rPr>
          <w:rFonts w:ascii="Times New Roman" w:hAnsi="Times New Roman" w:cs="Times New Roman"/>
          <w:sz w:val="28"/>
        </w:rPr>
        <w:t xml:space="preserve"> Кыргыз Республикасынын Мыйзамы </w:t>
      </w:r>
      <w:r w:rsidR="009F2151">
        <w:rPr>
          <w:rFonts w:ascii="Times New Roman" w:hAnsi="Times New Roman" w:cs="Times New Roman"/>
          <w:sz w:val="28"/>
        </w:rPr>
        <w:t>«Салыктык эмес кирешелер жөнүндө»</w:t>
      </w:r>
      <w:r w:rsidRPr="00FC4E24">
        <w:rPr>
          <w:rFonts w:ascii="Times New Roman" w:hAnsi="Times New Roman" w:cs="Times New Roman"/>
          <w:sz w:val="28"/>
        </w:rPr>
        <w:t xml:space="preserve"> Кыргыз Республикасынын Кодекси киргизилген күндөн тартып күчүн жоготту деп табылган. Ушуга байланыштуу, токтом долбоору менен Нускаманын 24- пункту жогоруда аталган кодексге шайкеш келтирилип жатат.</w:t>
      </w:r>
    </w:p>
    <w:p w:rsidR="00AE6AA4" w:rsidRPr="00FC4E24" w:rsidRDefault="00AE6AA4" w:rsidP="00702BF9">
      <w:pPr>
        <w:spacing w:after="0" w:line="240" w:lineRule="auto"/>
        <w:jc w:val="both"/>
        <w:rPr>
          <w:rFonts w:ascii="Times New Roman" w:hAnsi="Times New Roman" w:cs="Times New Roman"/>
          <w:sz w:val="28"/>
        </w:rPr>
      </w:pPr>
      <w:r w:rsidRPr="00FC4E24">
        <w:rPr>
          <w:rFonts w:ascii="Times New Roman" w:hAnsi="Times New Roman" w:cs="Times New Roman"/>
          <w:sz w:val="28"/>
        </w:rPr>
        <w:tab/>
        <w:t xml:space="preserve">6. Ошондой эле, </w:t>
      </w:r>
      <w:r w:rsidR="000116C6" w:rsidRPr="00FC4E24">
        <w:rPr>
          <w:rFonts w:ascii="Times New Roman" w:hAnsi="Times New Roman" w:cs="Times New Roman"/>
          <w:sz w:val="28"/>
        </w:rPr>
        <w:t>токтом долбоору менен</w:t>
      </w:r>
      <w:r w:rsidR="009F2151">
        <w:rPr>
          <w:rFonts w:ascii="Times New Roman" w:hAnsi="Times New Roman" w:cs="Times New Roman"/>
          <w:sz w:val="28"/>
        </w:rPr>
        <w:t>,</w:t>
      </w:r>
      <w:r w:rsidR="000116C6" w:rsidRPr="00FC4E24">
        <w:rPr>
          <w:rFonts w:ascii="Times New Roman" w:hAnsi="Times New Roman" w:cs="Times New Roman"/>
          <w:sz w:val="28"/>
        </w:rPr>
        <w:t xml:space="preserve"> эгер </w:t>
      </w:r>
      <w:r w:rsidR="009F2151">
        <w:rPr>
          <w:rFonts w:ascii="Times New Roman" w:hAnsi="Times New Roman" w:cs="Times New Roman"/>
          <w:sz w:val="28"/>
        </w:rPr>
        <w:t>«</w:t>
      </w:r>
      <w:r w:rsidR="000116C6" w:rsidRPr="00FC4E24">
        <w:rPr>
          <w:rFonts w:ascii="Times New Roman" w:hAnsi="Times New Roman" w:cs="Times New Roman"/>
          <w:sz w:val="28"/>
        </w:rPr>
        <w:t>Электрондук нотариат</w:t>
      </w:r>
      <w:r w:rsidR="009F2151">
        <w:rPr>
          <w:rFonts w:ascii="Times New Roman" w:hAnsi="Times New Roman" w:cs="Times New Roman"/>
          <w:sz w:val="28"/>
        </w:rPr>
        <w:t>»</w:t>
      </w:r>
      <w:r w:rsidR="000116C6" w:rsidRPr="00FC4E24">
        <w:rPr>
          <w:rFonts w:ascii="Times New Roman" w:hAnsi="Times New Roman" w:cs="Times New Roman"/>
          <w:sz w:val="28"/>
        </w:rPr>
        <w:t xml:space="preserve"> маалымат системасы берилген паспорттун жараксыздыгы тууралуу маалымат берген учурда, </w:t>
      </w:r>
      <w:r w:rsidRPr="00FC4E24">
        <w:rPr>
          <w:rFonts w:ascii="Times New Roman" w:hAnsi="Times New Roman" w:cs="Times New Roman"/>
          <w:sz w:val="28"/>
        </w:rPr>
        <w:t xml:space="preserve">нотариалдык иш-аракеттерди жүзөгө ашыруудан баш тартуунун жаңы негиздери </w:t>
      </w:r>
      <w:r w:rsidR="000116C6" w:rsidRPr="00FC4E24">
        <w:rPr>
          <w:rFonts w:ascii="Times New Roman" w:hAnsi="Times New Roman" w:cs="Times New Roman"/>
          <w:sz w:val="28"/>
        </w:rPr>
        <w:t>тууралуу Нускаманын 27-пунктунда каралууда.</w:t>
      </w:r>
    </w:p>
    <w:p w:rsidR="000116C6" w:rsidRPr="00FC4E24" w:rsidRDefault="000116C6">
      <w:pPr>
        <w:spacing w:after="0" w:line="240" w:lineRule="auto"/>
        <w:jc w:val="both"/>
        <w:rPr>
          <w:rFonts w:ascii="Times New Roman" w:hAnsi="Times New Roman" w:cs="Times New Roman"/>
          <w:sz w:val="28"/>
        </w:rPr>
      </w:pPr>
      <w:r w:rsidRPr="00FC4E24">
        <w:rPr>
          <w:rFonts w:ascii="Times New Roman" w:hAnsi="Times New Roman" w:cs="Times New Roman"/>
          <w:sz w:val="28"/>
        </w:rPr>
        <w:tab/>
        <w:t xml:space="preserve">7. </w:t>
      </w:r>
      <w:r w:rsidR="009F2151">
        <w:rPr>
          <w:rFonts w:ascii="Times New Roman" w:hAnsi="Times New Roman" w:cs="Times New Roman"/>
          <w:sz w:val="28"/>
        </w:rPr>
        <w:t>«Түндүк»</w:t>
      </w:r>
      <w:r w:rsidRPr="00FC4E24">
        <w:rPr>
          <w:rFonts w:ascii="Times New Roman" w:hAnsi="Times New Roman" w:cs="Times New Roman"/>
          <w:sz w:val="28"/>
        </w:rPr>
        <w:t xml:space="preserve"> </w:t>
      </w:r>
      <w:r w:rsidR="00012973" w:rsidRPr="00FC4E24">
        <w:rPr>
          <w:rFonts w:ascii="Times New Roman" w:hAnsi="Times New Roman" w:cs="Times New Roman"/>
          <w:sz w:val="28"/>
        </w:rPr>
        <w:t xml:space="preserve">электрондук </w:t>
      </w:r>
      <w:r w:rsidRPr="00FC4E24">
        <w:rPr>
          <w:rFonts w:ascii="Times New Roman" w:hAnsi="Times New Roman" w:cs="Times New Roman"/>
          <w:sz w:val="28"/>
        </w:rPr>
        <w:t xml:space="preserve">ведомстволор аралык өз ара аракеттенүү системасынын жардамы менен </w:t>
      </w:r>
      <w:r w:rsidR="009F2151">
        <w:rPr>
          <w:rFonts w:ascii="Times New Roman" w:hAnsi="Times New Roman" w:cs="Times New Roman"/>
          <w:sz w:val="28"/>
        </w:rPr>
        <w:t>«</w:t>
      </w:r>
      <w:r w:rsidRPr="00FC4E24">
        <w:rPr>
          <w:rFonts w:ascii="Times New Roman" w:hAnsi="Times New Roman" w:cs="Times New Roman"/>
          <w:sz w:val="28"/>
        </w:rPr>
        <w:t>Электрондук нотариат</w:t>
      </w:r>
      <w:r w:rsidR="009F2151">
        <w:rPr>
          <w:rFonts w:ascii="Times New Roman" w:hAnsi="Times New Roman" w:cs="Times New Roman"/>
          <w:sz w:val="28"/>
        </w:rPr>
        <w:t>»</w:t>
      </w:r>
      <w:r w:rsidRPr="00FC4E24">
        <w:rPr>
          <w:rFonts w:ascii="Times New Roman" w:hAnsi="Times New Roman" w:cs="Times New Roman"/>
          <w:sz w:val="28"/>
        </w:rPr>
        <w:t xml:space="preserve"> МС аркылуу нотариустар маалымат алуу мүмкүнчүлүгү жөнүндө норма менен толукталууда.</w:t>
      </w:r>
    </w:p>
    <w:p w:rsidR="00FC4E24" w:rsidRPr="00FC4E24" w:rsidRDefault="00FC4E24" w:rsidP="00FC4E24">
      <w:pPr>
        <w:pStyle w:val="a4"/>
        <w:tabs>
          <w:tab w:val="left" w:pos="567"/>
        </w:tabs>
        <w:spacing w:after="0" w:line="240" w:lineRule="auto"/>
        <w:ind w:left="0"/>
        <w:jc w:val="both"/>
        <w:rPr>
          <w:rFonts w:ascii="Times New Roman" w:eastAsia="Calibri" w:hAnsi="Times New Roman" w:cs="Times New Roman"/>
          <w:b/>
          <w:bCs/>
          <w:sz w:val="28"/>
          <w:szCs w:val="28"/>
          <w:shd w:val="clear" w:color="auto" w:fill="FFFFFF"/>
        </w:rPr>
      </w:pPr>
      <w:r w:rsidRPr="00FC4E24">
        <w:rPr>
          <w:rFonts w:ascii="Times New Roman" w:hAnsi="Times New Roman" w:cs="Times New Roman"/>
          <w:sz w:val="28"/>
        </w:rPr>
        <w:tab/>
      </w:r>
      <w:r w:rsidRPr="00FC4E24">
        <w:rPr>
          <w:rFonts w:ascii="Times New Roman" w:eastAsia="Calibri" w:hAnsi="Times New Roman" w:cs="Times New Roman"/>
          <w:b/>
          <w:bCs/>
          <w:sz w:val="28"/>
          <w:szCs w:val="28"/>
          <w:shd w:val="clear" w:color="auto" w:fill="FFFFFF"/>
        </w:rPr>
        <w:t>3. Мүмкүн болгон социалдык, экономикалык, укуктук, укук коргоочулук, гендердик, экологиялык, коррупциялык кесепеттердин болжолу</w:t>
      </w:r>
    </w:p>
    <w:p w:rsidR="00FC4E24" w:rsidRPr="00FC4E24" w:rsidRDefault="00FC4E24" w:rsidP="00FC4E24">
      <w:pPr>
        <w:tabs>
          <w:tab w:val="left" w:pos="567"/>
        </w:tabs>
        <w:spacing w:after="0" w:line="240" w:lineRule="auto"/>
        <w:contextualSpacing/>
        <w:jc w:val="both"/>
        <w:rPr>
          <w:rFonts w:ascii="Times New Roman" w:eastAsia="Calibri" w:hAnsi="Times New Roman" w:cs="Times New Roman"/>
          <w:b/>
          <w:bCs/>
          <w:sz w:val="28"/>
          <w:szCs w:val="28"/>
          <w:shd w:val="clear" w:color="auto" w:fill="FFFFFF"/>
        </w:rPr>
      </w:pPr>
      <w:r w:rsidRPr="00FC4E24">
        <w:rPr>
          <w:rFonts w:ascii="Times New Roman" w:eastAsia="Calibri" w:hAnsi="Times New Roman" w:cs="Times New Roman"/>
          <w:b/>
          <w:bCs/>
          <w:sz w:val="28"/>
          <w:szCs w:val="28"/>
          <w:shd w:val="clear" w:color="auto" w:fill="FFFFFF"/>
        </w:rPr>
        <w:lastRenderedPageBreak/>
        <w:tab/>
      </w:r>
      <w:r w:rsidRPr="00FC4E24">
        <w:rPr>
          <w:rFonts w:ascii="Times New Roman" w:eastAsia="Calibri" w:hAnsi="Times New Roman" w:cs="Times New Roman"/>
          <w:sz w:val="28"/>
          <w:szCs w:val="28"/>
          <w:highlight w:val="white"/>
        </w:rPr>
        <w:t>Ушул токтомдун долбоорун кабыл алуу социалдык, экономикалык, укуктук, укук коргоочулук, гендердик, экологиялык, коррупциялык кесепеттерге алып келбейт.</w:t>
      </w:r>
    </w:p>
    <w:p w:rsidR="00FC4E24" w:rsidRPr="00FC4E24" w:rsidRDefault="00FC4E24" w:rsidP="00FC4E24">
      <w:pPr>
        <w:tabs>
          <w:tab w:val="left" w:pos="567"/>
        </w:tabs>
        <w:spacing w:after="0" w:line="240" w:lineRule="auto"/>
        <w:contextualSpacing/>
        <w:jc w:val="both"/>
        <w:rPr>
          <w:rFonts w:ascii="Times New Roman" w:eastAsia="Calibri" w:hAnsi="Times New Roman" w:cs="Times New Roman"/>
          <w:b/>
          <w:bCs/>
          <w:sz w:val="28"/>
          <w:szCs w:val="28"/>
          <w:shd w:val="clear" w:color="auto" w:fill="FFFFFF"/>
        </w:rPr>
      </w:pPr>
      <w:r w:rsidRPr="00FC4E24">
        <w:rPr>
          <w:rFonts w:ascii="Times New Roman" w:eastAsia="Calibri" w:hAnsi="Times New Roman" w:cs="Times New Roman"/>
          <w:b/>
          <w:bCs/>
          <w:sz w:val="28"/>
          <w:szCs w:val="28"/>
          <w:shd w:val="clear" w:color="auto" w:fill="FFFFFF"/>
        </w:rPr>
        <w:tab/>
        <w:t>4. Коомдук талкуунун жыйынтыктары жөнүндө маалымат</w:t>
      </w:r>
    </w:p>
    <w:p w:rsidR="00FC4E24" w:rsidRPr="00FC4E24" w:rsidRDefault="00FC4E24" w:rsidP="00FC4E24">
      <w:pPr>
        <w:ind w:firstLine="567"/>
        <w:contextualSpacing/>
        <w:jc w:val="both"/>
        <w:rPr>
          <w:rFonts w:ascii="Times New Roman" w:eastAsia="Calibri" w:hAnsi="Times New Roman" w:cs="Times New Roman"/>
          <w:sz w:val="28"/>
          <w:szCs w:val="28"/>
          <w:shd w:val="clear" w:color="auto" w:fill="FFFFFF"/>
        </w:rPr>
      </w:pPr>
      <w:r w:rsidRPr="00FC4E24">
        <w:rPr>
          <w:rFonts w:ascii="Times New Roman" w:eastAsia="Calibri" w:hAnsi="Times New Roman" w:cs="Times New Roman"/>
          <w:sz w:val="28"/>
          <w:szCs w:val="28"/>
          <w:shd w:val="clear" w:color="auto" w:fill="FFFFFF"/>
        </w:rPr>
        <w:t xml:space="preserve">«Кыргыз Республикасынын ченемдик укуктук актылары жөнүндө» Кыргыз Республикасынын Мыйзамынын 22-беренесине ылайык Кыргыз Республикасынын Өкмөтүнүн ушул токтом долбоору коомдук талкуулоо жол-жобосунан өтүү үчүн Кыргыз Республикасынын Өкмөтүнүн расмий сайтына жайгаштырылган. </w:t>
      </w:r>
    </w:p>
    <w:p w:rsidR="00FC4E24" w:rsidRPr="00FC4E24" w:rsidRDefault="00FC4E24" w:rsidP="00FC4E24">
      <w:pPr>
        <w:spacing w:after="0" w:line="240" w:lineRule="auto"/>
        <w:ind w:left="567"/>
        <w:contextualSpacing/>
        <w:jc w:val="both"/>
        <w:rPr>
          <w:rFonts w:ascii="Times New Roman" w:eastAsia="Calibri" w:hAnsi="Times New Roman" w:cs="Times New Roman"/>
          <w:sz w:val="28"/>
          <w:szCs w:val="28"/>
          <w:shd w:val="clear" w:color="auto" w:fill="FFFFFF"/>
        </w:rPr>
      </w:pPr>
      <w:r w:rsidRPr="00FC4E24">
        <w:rPr>
          <w:rFonts w:ascii="Times New Roman" w:eastAsia="Calibri" w:hAnsi="Times New Roman" w:cs="Times New Roman"/>
          <w:b/>
          <w:bCs/>
          <w:sz w:val="28"/>
          <w:szCs w:val="28"/>
          <w:shd w:val="clear" w:color="auto" w:fill="FFFFFF"/>
        </w:rPr>
        <w:t xml:space="preserve">5. Долбоордун мыйзамдарга шайкештигин талдоо </w:t>
      </w:r>
    </w:p>
    <w:p w:rsidR="00FC4E24" w:rsidRPr="00FC4E24" w:rsidRDefault="00FC4E24" w:rsidP="00FC4E24">
      <w:pPr>
        <w:spacing w:after="0" w:line="240" w:lineRule="auto"/>
        <w:ind w:firstLine="567"/>
        <w:jc w:val="both"/>
        <w:rPr>
          <w:rFonts w:ascii="Times New Roman" w:eastAsia="Calibri" w:hAnsi="Times New Roman" w:cs="Times New Roman"/>
          <w:sz w:val="28"/>
          <w:szCs w:val="28"/>
          <w:shd w:val="clear" w:color="auto" w:fill="FFFFFF"/>
        </w:rPr>
      </w:pPr>
      <w:r w:rsidRPr="00FC4E24">
        <w:rPr>
          <w:rFonts w:ascii="Times New Roman" w:eastAsia="Calibri" w:hAnsi="Times New Roman" w:cs="Times New Roman"/>
          <w:sz w:val="28"/>
          <w:szCs w:val="28"/>
          <w:shd w:val="clear" w:color="auto" w:fill="FFFFFF"/>
        </w:rPr>
        <w:t>Сунушталган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FC4E24" w:rsidRPr="00FC4E24" w:rsidRDefault="00FC4E24" w:rsidP="00FC4E24">
      <w:pPr>
        <w:spacing w:after="0" w:line="240" w:lineRule="auto"/>
        <w:ind w:firstLine="567"/>
        <w:jc w:val="both"/>
        <w:rPr>
          <w:rFonts w:ascii="Times New Roman" w:eastAsia="Calibri" w:hAnsi="Times New Roman" w:cs="Times New Roman"/>
          <w:b/>
          <w:sz w:val="28"/>
          <w:szCs w:val="28"/>
          <w:shd w:val="clear" w:color="auto" w:fill="FFFFFF"/>
        </w:rPr>
      </w:pPr>
    </w:p>
    <w:p w:rsidR="00FC4E24" w:rsidRPr="00FC4E24" w:rsidRDefault="00FC4E24">
      <w:pPr>
        <w:spacing w:after="0" w:line="240" w:lineRule="auto"/>
        <w:jc w:val="both"/>
        <w:rPr>
          <w:rFonts w:ascii="Times New Roman" w:hAnsi="Times New Roman" w:cs="Times New Roman"/>
          <w:sz w:val="28"/>
        </w:rPr>
      </w:pPr>
    </w:p>
    <w:p w:rsidR="00FC4E24" w:rsidRPr="00FC4E24" w:rsidRDefault="00FC4E24">
      <w:pPr>
        <w:spacing w:after="0" w:line="240" w:lineRule="auto"/>
        <w:jc w:val="both"/>
        <w:rPr>
          <w:rFonts w:ascii="Times New Roman" w:hAnsi="Times New Roman" w:cs="Times New Roman"/>
          <w:sz w:val="28"/>
        </w:rPr>
      </w:pPr>
    </w:p>
    <w:p w:rsidR="00FC4E24" w:rsidRPr="00FC4E24" w:rsidRDefault="00FC4E24">
      <w:pPr>
        <w:spacing w:after="0" w:line="240" w:lineRule="auto"/>
        <w:jc w:val="both"/>
        <w:rPr>
          <w:rFonts w:ascii="Times New Roman" w:hAnsi="Times New Roman" w:cs="Times New Roman"/>
          <w:b/>
          <w:sz w:val="28"/>
        </w:rPr>
      </w:pPr>
    </w:p>
    <w:sectPr w:rsidR="00FC4E24" w:rsidRPr="00FC4E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F20"/>
    <w:rsid w:val="000116C6"/>
    <w:rsid w:val="00012973"/>
    <w:rsid w:val="002061E7"/>
    <w:rsid w:val="003A7433"/>
    <w:rsid w:val="00455164"/>
    <w:rsid w:val="00506F20"/>
    <w:rsid w:val="005B3933"/>
    <w:rsid w:val="00605F9A"/>
    <w:rsid w:val="00702BF9"/>
    <w:rsid w:val="007B32B4"/>
    <w:rsid w:val="007E7BB5"/>
    <w:rsid w:val="00923E15"/>
    <w:rsid w:val="00980DAE"/>
    <w:rsid w:val="009F2151"/>
    <w:rsid w:val="00AE6AA4"/>
    <w:rsid w:val="00B47230"/>
    <w:rsid w:val="00B65F07"/>
    <w:rsid w:val="00BE518A"/>
    <w:rsid w:val="00C52E61"/>
    <w:rsid w:val="00CA1F90"/>
    <w:rsid w:val="00DF53F7"/>
    <w:rsid w:val="00E30E04"/>
    <w:rsid w:val="00E44A56"/>
    <w:rsid w:val="00E51D90"/>
    <w:rsid w:val="00EB732A"/>
    <w:rsid w:val="00FB72A5"/>
    <w:rsid w:val="00FC4E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55164"/>
    <w:rPr>
      <w:color w:val="0000FF"/>
      <w:u w:val="single"/>
    </w:rPr>
  </w:style>
  <w:style w:type="paragraph" w:styleId="a4">
    <w:name w:val="List Paragraph"/>
    <w:basedOn w:val="a"/>
    <w:uiPriority w:val="34"/>
    <w:qFormat/>
    <w:rsid w:val="00FC4E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55164"/>
    <w:rPr>
      <w:color w:val="0000FF"/>
      <w:u w:val="single"/>
    </w:rPr>
  </w:style>
  <w:style w:type="paragraph" w:styleId="a4">
    <w:name w:val="List Paragraph"/>
    <w:basedOn w:val="a"/>
    <w:uiPriority w:val="34"/>
    <w:qFormat/>
    <w:rsid w:val="00FC4E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07941">
      <w:bodyDiv w:val="1"/>
      <w:marLeft w:val="0"/>
      <w:marRight w:val="0"/>
      <w:marTop w:val="0"/>
      <w:marBottom w:val="0"/>
      <w:divBdr>
        <w:top w:val="none" w:sz="0" w:space="0" w:color="auto"/>
        <w:left w:val="none" w:sz="0" w:space="0" w:color="auto"/>
        <w:bottom w:val="none" w:sz="0" w:space="0" w:color="auto"/>
        <w:right w:val="none" w:sz="0" w:space="0" w:color="auto"/>
      </w:divBdr>
    </w:div>
    <w:div w:id="757797958">
      <w:bodyDiv w:val="1"/>
      <w:marLeft w:val="0"/>
      <w:marRight w:val="0"/>
      <w:marTop w:val="0"/>
      <w:marBottom w:val="0"/>
      <w:divBdr>
        <w:top w:val="none" w:sz="0" w:space="0" w:color="auto"/>
        <w:left w:val="none" w:sz="0" w:space="0" w:color="auto"/>
        <w:bottom w:val="none" w:sz="0" w:space="0" w:color="auto"/>
        <w:right w:val="none" w:sz="0" w:space="0" w:color="auto"/>
      </w:divBdr>
    </w:div>
    <w:div w:id="1072316295">
      <w:bodyDiv w:val="1"/>
      <w:marLeft w:val="0"/>
      <w:marRight w:val="0"/>
      <w:marTop w:val="0"/>
      <w:marBottom w:val="0"/>
      <w:divBdr>
        <w:top w:val="none" w:sz="0" w:space="0" w:color="auto"/>
        <w:left w:val="none" w:sz="0" w:space="0" w:color="auto"/>
        <w:bottom w:val="none" w:sz="0" w:space="0" w:color="auto"/>
        <w:right w:val="none" w:sz="0" w:space="0" w:color="auto"/>
      </w:divBdr>
    </w:div>
    <w:div w:id="1180850858">
      <w:bodyDiv w:val="1"/>
      <w:marLeft w:val="0"/>
      <w:marRight w:val="0"/>
      <w:marTop w:val="0"/>
      <w:marBottom w:val="0"/>
      <w:divBdr>
        <w:top w:val="none" w:sz="0" w:space="0" w:color="auto"/>
        <w:left w:val="none" w:sz="0" w:space="0" w:color="auto"/>
        <w:bottom w:val="none" w:sz="0" w:space="0" w:color="auto"/>
        <w:right w:val="none" w:sz="0" w:space="0" w:color="auto"/>
      </w:divBdr>
    </w:div>
    <w:div w:id="1956909929">
      <w:bodyDiv w:val="1"/>
      <w:marLeft w:val="0"/>
      <w:marRight w:val="0"/>
      <w:marTop w:val="0"/>
      <w:marBottom w:val="0"/>
      <w:divBdr>
        <w:top w:val="none" w:sz="0" w:space="0" w:color="auto"/>
        <w:left w:val="none" w:sz="0" w:space="0" w:color="auto"/>
        <w:bottom w:val="none" w:sz="0" w:space="0" w:color="auto"/>
        <w:right w:val="none" w:sz="0" w:space="0" w:color="auto"/>
      </w:divBdr>
    </w:div>
    <w:div w:id="196604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1</Pages>
  <Words>1281</Words>
  <Characters>7303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cp:lastPrinted>2020-07-17T05:07:00Z</cp:lastPrinted>
  <dcterms:created xsi:type="dcterms:W3CDTF">2020-07-13T06:54:00Z</dcterms:created>
  <dcterms:modified xsi:type="dcterms:W3CDTF">2020-07-17T05:07:00Z</dcterms:modified>
</cp:coreProperties>
</file>